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Sample Document</w:t>
      </w:r>
    </w:p>
    <w:p>
      <w:r>
        <w:t>This is a simple paragraph for testing.</w:t>
      </w:r>
    </w:p>
    <w:p>
      <w:r>
        <w:rPr>
          <w:b/>
        </w:rPr>
        <w:t>This text is bold.</w:t>
      </w:r>
    </w:p>
    <w:p>
      <w:r>
        <w:rPr>
          <w:i/>
        </w:rPr>
        <w:t>This text is italic.</w:t>
      </w:r>
    </w:p>
    <w:p>
      <w:r>
        <w:t>Table Example: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Name</w:t>
            </w:r>
          </w:p>
        </w:tc>
        <w:tc>
          <w:tcPr>
            <w:tcW w:type="dxa" w:w="4320"/>
          </w:tcPr>
          <w:p>
            <w:r>
              <w:t>Age</w:t>
            </w:r>
          </w:p>
        </w:tc>
      </w:tr>
      <w:tr>
        <w:tc>
          <w:tcPr>
            <w:tcW w:type="dxa" w:w="4320"/>
          </w:tcPr>
          <w:p>
            <w:r>
              <w:t>John</w:t>
            </w:r>
          </w:p>
        </w:tc>
        <w:tc>
          <w:tcPr>
            <w:tcW w:type="dxa" w:w="4320"/>
          </w:tcPr>
          <w:p>
            <w:r>
              <w:t>30</w:t>
            </w:r>
          </w:p>
        </w:tc>
      </w:tr>
      <w:tr>
        <w:tc>
          <w:tcPr>
            <w:tcW w:type="dxa" w:w="4320"/>
          </w:tcPr>
          <w:p>
            <w:r>
              <w:t>Jane</w:t>
            </w:r>
          </w:p>
        </w:tc>
        <w:tc>
          <w:tcPr>
            <w:tcW w:type="dxa" w:w="4320"/>
          </w:tcPr>
          <w:p>
            <w:r>
              <w:t>25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